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BE" w:rsidRPr="00D30F6A" w:rsidRDefault="00FA07CC" w:rsidP="008044BE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6" type="#_x0000_t202" style="position:absolute;left:0;text-align:left;margin-left:-7.7pt;margin-top:-25.6pt;width:77.65pt;height:23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">
            <v:textbox>
              <w:txbxContent>
                <w:p w:rsidR="008044BE" w:rsidRPr="00687BC9" w:rsidRDefault="008044BE" w:rsidP="008044BE">
                  <w:pPr>
                    <w:rPr>
                      <w:rFonts w:cs="B Mitra"/>
                      <w:b/>
                      <w:bCs/>
                      <w:lang w:bidi="fa-IR"/>
                    </w:rPr>
                  </w:pPr>
                  <w:r w:rsidRPr="00687B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فرم شماره یک</w:t>
                  </w:r>
                </w:p>
              </w:txbxContent>
            </v:textbox>
          </v:shape>
        </w:pict>
      </w:r>
      <w:r w:rsidR="008044BE" w:rsidRPr="00D30F6A">
        <w:rPr>
          <w:rFonts w:cs="B Mitra" w:hint="cs"/>
          <w:b/>
          <w:bCs/>
          <w:sz w:val="24"/>
          <w:szCs w:val="24"/>
          <w:rtl/>
          <w:lang w:bidi="fa-IR"/>
        </w:rPr>
        <w:t>تقاضانامه دانشجویان شرکت کننده در جشنواره آموزشی، تحصیلی</w:t>
      </w:r>
      <w:r w:rsidR="00D30F6A" w:rsidRPr="00D30F6A">
        <w:rPr>
          <w:rFonts w:cs="B Mitra" w:hint="cs"/>
          <w:b/>
          <w:bCs/>
          <w:sz w:val="24"/>
          <w:szCs w:val="24"/>
          <w:rtl/>
          <w:lang w:bidi="fa-IR"/>
        </w:rPr>
        <w:t xml:space="preserve"> جایزه ملی ایثار</w:t>
      </w: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1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</w:t>
      </w:r>
      <w:r>
        <w:rPr>
          <w:rFonts w:ascii="Times New Roman" w:eastAsia="Times New Roman" w:hAnsi="Times New Roman" w:cs="B Mitra" w:hint="cs"/>
          <w:b/>
          <w:bCs/>
          <w:rtl/>
        </w:rPr>
        <w:t>فردی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3685"/>
      </w:tblGrid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تحصیلی</w:t>
            </w:r>
            <w:r w:rsidR="008044BE"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685" w:type="dxa"/>
          </w:tcPr>
          <w:p w:rsidR="008044BE" w:rsidRPr="00D30F6A" w:rsidRDefault="00D30F6A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F20DD4" w:rsidRPr="001A70CC" w:rsidTr="0000574B">
        <w:tc>
          <w:tcPr>
            <w:tcW w:w="7229" w:type="dxa"/>
            <w:gridSpan w:val="2"/>
          </w:tcPr>
          <w:p w:rsidR="00F20DD4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</w:tr>
      <w:tr w:rsidR="008044BE" w:rsidRPr="001A70CC" w:rsidTr="0000574B">
        <w:tc>
          <w:tcPr>
            <w:tcW w:w="7229" w:type="dxa"/>
            <w:gridSpan w:val="2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8044BE" w:rsidRPr="00F541E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</w:p>
    <w:p w:rsidR="008044BE" w:rsidRDefault="008044BE" w:rsidP="002B7132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  </w:t>
      </w:r>
      <w:r w:rsidRPr="00F541EE">
        <w:rPr>
          <w:rFonts w:ascii="Times New Roman" w:eastAsia="Times New Roman" w:hAnsi="Times New Roman" w:cs="B Mitra"/>
          <w:b/>
          <w:bCs/>
          <w:rtl/>
        </w:rPr>
        <w:t>2</w:t>
      </w: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تحصيل</w:t>
      </w:r>
      <w:r w:rsidRPr="00F541EE">
        <w:rPr>
          <w:rFonts w:ascii="Times New Roman" w:eastAsia="Times New Roman" w:hAnsi="Times New Roman" w:cs="B Mitra" w:hint="cs"/>
          <w:b/>
          <w:bCs/>
          <w:rtl/>
        </w:rPr>
        <w:t>ي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87"/>
        <w:bidiVisual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92"/>
        <w:gridCol w:w="850"/>
        <w:gridCol w:w="1134"/>
        <w:gridCol w:w="1134"/>
        <w:gridCol w:w="851"/>
        <w:gridCol w:w="992"/>
      </w:tblGrid>
      <w:tr w:rsidR="00BB1936" w:rsidRPr="00F541EE" w:rsidTr="00BB193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BB1936" w:rsidRPr="00F541EE" w:rsidTr="00BB1936">
        <w:trPr>
          <w:trHeight w:val="39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40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39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F541E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0DD4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FA07CC" w:rsidP="00F20DD4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  <w:r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w:pict>
          <v:shape id="Text Box 42" o:spid="_x0000_s1027" type="#_x0000_t202" style="position:absolute;left:0;text-align:left;margin-left:162.45pt;margin-top:3.3pt;width:17.55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">
            <v:textbox>
              <w:txbxContent>
                <w:p w:rsidR="008044BE" w:rsidRDefault="008044BE" w:rsidP="008044BE"/>
              </w:txbxContent>
            </v:textbox>
          </v:shape>
        </w:pic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آزمون جامع را گذرانده ام</w:t>
      </w:r>
      <w:r w:rsidR="00D30F6A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 xml:space="preserve">                                                          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     </w:t>
      </w:r>
      <w:r w:rsidR="00D30F6A" w:rsidRPr="00D30F6A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(مدرک مربوطه ارئه گردد)</w:t>
      </w:r>
    </w:p>
    <w:p w:rsidR="00F20DD4" w:rsidRPr="002B45EC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FA07CC" w:rsidP="008044BE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 w:rsidRPr="00FA07CC"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w:pict>
          <v:shape id="Text Box 43" o:spid="_x0000_s1028" type="#_x0000_t202" style="position:absolute;left:0;text-align:left;margin-left:162.45pt;margin-top:1.5pt;width:17.55pt;height:14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">
            <v:textbox>
              <w:txbxContent>
                <w:p w:rsidR="008044BE" w:rsidRDefault="008044BE" w:rsidP="008044BE"/>
              </w:txbxContent>
            </v:textbox>
          </v:shape>
        </w:pic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دانشجوی پژوهش محور می باشم</w:t>
      </w:r>
    </w:p>
    <w:p w:rsidR="00F20DD4" w:rsidRDefault="00F20DD4" w:rsidP="00F20DD4">
      <w:pPr>
        <w:pStyle w:val="ListParagraph"/>
        <w:tabs>
          <w:tab w:val="left" w:pos="8653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D30F6A" w:rsidRDefault="00FA07CC" w:rsidP="00BB1936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 w:rsidRPr="00FA07CC">
        <w:rPr>
          <w:rFonts w:cs="B Mitra"/>
          <w:noProof/>
          <w:sz w:val="24"/>
          <w:szCs w:val="24"/>
          <w:lang w:bidi="fa-IR"/>
        </w:rPr>
        <w:pict>
          <v:shape id="Text Box 44" o:spid="_x0000_s1029" type="#_x0000_t202" style="position:absolute;left:0;text-align:left;margin-left:162.45pt;margin-top:1.5pt;width:17.55pt;height:1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">
            <v:textbox>
              <w:txbxContent>
                <w:p w:rsidR="008044BE" w:rsidRDefault="008044BE" w:rsidP="008044BE"/>
              </w:txbxContent>
            </v:textbox>
          </v:shape>
        </w:pict>
      </w:r>
      <w:r w:rsidR="008044BE" w:rsidRPr="00BB1EA0">
        <w:rPr>
          <w:rFonts w:cs="B Mitra" w:hint="cs"/>
          <w:sz w:val="24"/>
          <w:szCs w:val="24"/>
          <w:rtl/>
          <w:lang w:bidi="fa-IR"/>
        </w:rPr>
        <w:t>دارا بودن مدرک زبان</w:t>
      </w:r>
      <w:r w:rsidR="008044BE">
        <w:rPr>
          <w:rFonts w:cs="B Mitra" w:hint="cs"/>
          <w:sz w:val="24"/>
          <w:szCs w:val="24"/>
          <w:rtl/>
          <w:lang w:bidi="fa-IR"/>
        </w:rPr>
        <w:t>،</w:t>
      </w:r>
      <w:proofErr w:type="spellStart"/>
      <w:r w:rsidR="008044BE">
        <w:rPr>
          <w:rFonts w:cs="B Mitra"/>
          <w:sz w:val="24"/>
          <w:szCs w:val="24"/>
          <w:lang w:bidi="fa-IR"/>
        </w:rPr>
        <w:t>toefl</w:t>
      </w:r>
      <w:proofErr w:type="spellEnd"/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 </w:t>
      </w:r>
      <w:r w:rsidR="008044BE">
        <w:rPr>
          <w:rFonts w:cs="B Mitra"/>
          <w:sz w:val="24"/>
          <w:szCs w:val="24"/>
          <w:lang w:bidi="fa-IR"/>
        </w:rPr>
        <w:t xml:space="preserve"> 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proofErr w:type="spellStart"/>
      <w:r w:rsidR="008044BE" w:rsidRPr="00BB1EA0">
        <w:rPr>
          <w:rFonts w:cs="B Mitra"/>
          <w:sz w:val="24"/>
          <w:szCs w:val="24"/>
          <w:lang w:bidi="fa-IR"/>
        </w:rPr>
        <w:t>msrt</w:t>
      </w:r>
      <w:proofErr w:type="spellEnd"/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proofErr w:type="spellStart"/>
      <w:r w:rsidR="008044BE" w:rsidRPr="00BB1EA0">
        <w:rPr>
          <w:rFonts w:cs="B Mitra"/>
          <w:sz w:val="24"/>
          <w:szCs w:val="24"/>
          <w:lang w:bidi="fa-IR"/>
        </w:rPr>
        <w:t>tolimo</w:t>
      </w:r>
      <w:proofErr w:type="spellEnd"/>
      <w:r w:rsidR="008044BE">
        <w:rPr>
          <w:rFonts w:ascii="Times New Roman" w:eastAsia="Times New Roman" w:hAnsi="Times New Roman" w:cs="B Mitra"/>
          <w:b/>
          <w:bCs/>
          <w:rtl/>
          <w:lang w:bidi="fa-IR"/>
        </w:rPr>
        <w:t xml:space="preserve"> </w:t>
      </w:r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>،</w:t>
      </w:r>
      <w:proofErr w:type="spellStart"/>
      <w:r w:rsidR="00D30F6A">
        <w:rPr>
          <w:rFonts w:ascii="Times New Roman" w:eastAsia="Times New Roman" w:hAnsi="Times New Roman" w:cs="B Mitra"/>
          <w:b/>
          <w:bCs/>
          <w:lang w:bidi="fa-IR"/>
        </w:rPr>
        <w:t>utept</w:t>
      </w:r>
      <w:proofErr w:type="spellEnd"/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،اشتمال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         </w:t>
      </w:r>
      <w:r w:rsidR="00BB1936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(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مدرک مربوطه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>ارائه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گردد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)</w:t>
      </w:r>
    </w:p>
    <w:p w:rsidR="00F20DD4" w:rsidRDefault="00F20DD4" w:rsidP="00F20DD4">
      <w:pPr>
        <w:pStyle w:val="ListParagraph"/>
        <w:tabs>
          <w:tab w:val="left" w:pos="8640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2B7132" w:rsidRPr="002B7132" w:rsidRDefault="002B7132" w:rsidP="002B7132">
      <w:pPr>
        <w:keepNext/>
        <w:bidi/>
        <w:spacing w:after="0" w:line="240" w:lineRule="auto"/>
        <w:ind w:left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2B7132" w:rsidRDefault="008044BE" w:rsidP="002B7132">
      <w:pPr>
        <w:pStyle w:val="ListParagraph"/>
        <w:keepNext/>
        <w:numPr>
          <w:ilvl w:val="0"/>
          <w:numId w:val="23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2B7132">
        <w:rPr>
          <w:rFonts w:ascii="Times New Roman" w:eastAsia="Times New Roman" w:hAnsi="Times New Roman" w:cs="B Mitra"/>
          <w:b/>
          <w:bCs/>
          <w:rtl/>
          <w:lang w:bidi="fa-IR"/>
        </w:rPr>
        <w:br w:type="page"/>
      </w:r>
    </w:p>
    <w:p w:rsidR="00BB1936" w:rsidRPr="009B1CB6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lastRenderedPageBreak/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BB1936" w:rsidRPr="00F541EE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BB1936" w:rsidRPr="00F541EE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3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991"/>
        <w:gridCol w:w="1274"/>
        <w:gridCol w:w="1702"/>
        <w:gridCol w:w="707"/>
        <w:gridCol w:w="544"/>
        <w:gridCol w:w="707"/>
        <w:gridCol w:w="1972"/>
        <w:gridCol w:w="10"/>
        <w:gridCol w:w="556"/>
        <w:gridCol w:w="10"/>
      </w:tblGrid>
      <w:tr w:rsidR="00BB1936" w:rsidRPr="00F541EE" w:rsidTr="00EE3B8C">
        <w:trPr>
          <w:gridBefore w:val="1"/>
          <w:wBefore w:w="10" w:type="dxa"/>
          <w:cantSplit/>
          <w:trHeight w:hRule="exact" w:val="1239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F541EE" w:rsidTr="00EE3B8C">
        <w:trPr>
          <w:gridBefore w:val="1"/>
          <w:wBefore w:w="10" w:type="dxa"/>
          <w:cantSplit/>
          <w:trHeight w:hRule="exact" w:val="558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  <w:gridSpan w:val="2"/>
            <w:vMerge/>
            <w:tcBorders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46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88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94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75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After w:val="1"/>
          <w:wAfter w:w="10" w:type="dxa"/>
          <w:trHeight w:hRule="exact" w:val="628"/>
        </w:trPr>
        <w:tc>
          <w:tcPr>
            <w:tcW w:w="790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Pr="00F541EE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81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415"/>
        <w:gridCol w:w="2271"/>
        <w:gridCol w:w="1482"/>
        <w:gridCol w:w="647"/>
        <w:gridCol w:w="993"/>
        <w:gridCol w:w="568"/>
        <w:gridCol w:w="1846"/>
        <w:gridCol w:w="12"/>
        <w:gridCol w:w="557"/>
        <w:gridCol w:w="12"/>
      </w:tblGrid>
      <w:tr w:rsidR="00BB1936" w:rsidRPr="00EF40D3" w:rsidTr="00EE3B8C">
        <w:trPr>
          <w:gridAfter w:val="1"/>
          <w:wAfter w:w="12" w:type="dxa"/>
          <w:cantSplit/>
          <w:trHeight w:val="376"/>
        </w:trPr>
        <w:tc>
          <w:tcPr>
            <w:tcW w:w="4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7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9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After w:val="1"/>
          <w:wAfter w:w="12" w:type="dxa"/>
          <w:cantSplit/>
          <w:trHeight w:val="708"/>
        </w:trPr>
        <w:tc>
          <w:tcPr>
            <w:tcW w:w="427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71" w:type="dxa"/>
            <w:vMerge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9" w:type="dxa"/>
            <w:gridSpan w:val="2"/>
            <w:vMerge/>
            <w:tcBorders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347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1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Before w:val="1"/>
          <w:wBefore w:w="12" w:type="dxa"/>
          <w:trHeight w:val="369"/>
        </w:trPr>
        <w:tc>
          <w:tcPr>
            <w:tcW w:w="82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"/>
        <w:gridCol w:w="2245"/>
        <w:gridCol w:w="323"/>
        <w:gridCol w:w="341"/>
        <w:gridCol w:w="387"/>
        <w:gridCol w:w="284"/>
        <w:gridCol w:w="1183"/>
        <w:gridCol w:w="930"/>
        <w:gridCol w:w="993"/>
        <w:gridCol w:w="1113"/>
      </w:tblGrid>
      <w:tr w:rsidR="00BB1936" w:rsidRPr="00EF40D3" w:rsidTr="001E0A16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"/>
        <w:gridCol w:w="2317"/>
        <w:gridCol w:w="788"/>
        <w:gridCol w:w="425"/>
        <w:gridCol w:w="411"/>
        <w:gridCol w:w="1079"/>
        <w:gridCol w:w="1106"/>
        <w:gridCol w:w="856"/>
        <w:gridCol w:w="977"/>
      </w:tblGrid>
      <w:tr w:rsidR="00BB1936" w:rsidRPr="00EF40D3" w:rsidTr="001E0A16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E3B8C" w:rsidRDefault="00EE3B8C" w:rsidP="00EE3B8C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3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"/>
        <w:gridCol w:w="476"/>
        <w:gridCol w:w="1958"/>
        <w:gridCol w:w="686"/>
        <w:gridCol w:w="430"/>
        <w:gridCol w:w="415"/>
        <w:gridCol w:w="1206"/>
        <w:gridCol w:w="986"/>
        <w:gridCol w:w="964"/>
        <w:gridCol w:w="21"/>
        <w:gridCol w:w="1085"/>
        <w:gridCol w:w="21"/>
      </w:tblGrid>
      <w:tr w:rsidR="00BB1936" w:rsidRPr="00EF40D3" w:rsidTr="00EE3B8C">
        <w:trPr>
          <w:gridBefore w:val="1"/>
          <w:wBefore w:w="12" w:type="pct"/>
          <w:cantSplit/>
          <w:trHeight w:val="392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2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6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69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12" w:type="pct"/>
          <w:cantSplit/>
          <w:trHeight w:val="224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5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2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9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31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289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55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4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After w:val="1"/>
          <w:wAfter w:w="13" w:type="pct"/>
          <w:trHeight w:val="383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24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507"/>
        <w:gridCol w:w="2013"/>
        <w:gridCol w:w="726"/>
        <w:gridCol w:w="868"/>
        <w:gridCol w:w="1155"/>
        <w:gridCol w:w="869"/>
        <w:gridCol w:w="1327"/>
        <w:gridCol w:w="64"/>
        <w:gridCol w:w="705"/>
      </w:tblGrid>
      <w:tr w:rsidR="00BB1936" w:rsidRPr="00EF40D3" w:rsidTr="00EE3B8C">
        <w:trPr>
          <w:gridBefore w:val="1"/>
          <w:wBefore w:w="8" w:type="dxa"/>
          <w:cantSplit/>
          <w:trHeight w:val="443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6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8" w:type="dxa"/>
          <w:cantSplit/>
          <w:trHeight w:val="113"/>
        </w:trPr>
        <w:tc>
          <w:tcPr>
            <w:tcW w:w="50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601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46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69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280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cantSplit/>
          <w:trHeight w:val="751"/>
        </w:trPr>
        <w:tc>
          <w:tcPr>
            <w:tcW w:w="7537" w:type="dxa"/>
            <w:gridSpan w:val="9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lastRenderedPageBreak/>
        <w:tab/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BB1936" w:rsidRPr="00EF40D3" w:rsidTr="001E0A16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BB1936" w:rsidRPr="00E60509" w:rsidRDefault="00BB1936" w:rsidP="001E0A16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2835"/>
        <w:gridCol w:w="3260"/>
        <w:gridCol w:w="992"/>
      </w:tblGrid>
      <w:tr w:rsidR="00BB1936" w:rsidRPr="00EF40D3" w:rsidTr="001E0A16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1E0A16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16"/>
        </w:trPr>
        <w:tc>
          <w:tcPr>
            <w:tcW w:w="709" w:type="dxa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6804" w:type="dxa"/>
            <w:gridSpan w:val="3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2"/>
        <w:gridCol w:w="1812"/>
        <w:gridCol w:w="1984"/>
        <w:gridCol w:w="709"/>
        <w:gridCol w:w="992"/>
        <w:gridCol w:w="993"/>
        <w:gridCol w:w="498"/>
        <w:gridCol w:w="851"/>
      </w:tblGrid>
      <w:tr w:rsidR="00BB1936" w:rsidRPr="00EF40D3" w:rsidTr="00EE3B8C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2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:rsidR="00BB1936" w:rsidRPr="0068613D" w:rsidRDefault="00BB1936" w:rsidP="00EE3B8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</w:t>
            </w:r>
            <w:r w:rsidR="00EE3B8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498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3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1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6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12" w:type="dxa"/>
            <w:vAlign w:val="center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4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9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Pr="009B1CB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4: نحوه محاسبه امتياز فرهنگي 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4-1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4-2: کسب مقام در سایر موارد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0"/>
        <w:gridCol w:w="2466"/>
        <w:gridCol w:w="1134"/>
        <w:gridCol w:w="851"/>
      </w:tblGrid>
      <w:tr w:rsidR="00BB1936" w:rsidRPr="00A82856" w:rsidTr="001E0A16"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B1936" w:rsidRPr="00A82856" w:rsidTr="001E0A16"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451"/>
        </w:trPr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trHeight w:val="416"/>
        </w:trPr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1985"/>
        <w:gridCol w:w="2054"/>
      </w:tblGrid>
      <w:tr w:rsidR="00BB1936" w:rsidRPr="00A82856" w:rsidTr="001E0A16">
        <w:tc>
          <w:tcPr>
            <w:tcW w:w="3474" w:type="dxa"/>
            <w:vMerge w:val="restart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B1936" w:rsidRPr="00A82856" w:rsidTr="001E0A16">
        <w:tc>
          <w:tcPr>
            <w:tcW w:w="3474" w:type="dxa"/>
            <w:vMerge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693"/>
        </w:trPr>
        <w:tc>
          <w:tcPr>
            <w:tcW w:w="347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1"/>
        <w:gridCol w:w="2342"/>
      </w:tblGrid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2700"/>
        <w:gridCol w:w="2581"/>
      </w:tblGrid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1642"/>
        <w:gridCol w:w="1682"/>
        <w:gridCol w:w="1747"/>
        <w:gridCol w:w="1361"/>
      </w:tblGrid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5 امتیاز) 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2: در صورت متاهل بودن دانشجو، یک امتیاز به امتیازات فرهنگی وی افزوده می‌شود.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tblInd w:w="80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1754"/>
        <w:gridCol w:w="1610"/>
        <w:gridCol w:w="1664"/>
        <w:gridCol w:w="1664"/>
      </w:tblGrid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163FBF">
      <w:pgSz w:w="12240" w:h="15840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BD" w:rsidRDefault="00FF15BD" w:rsidP="00A1688D">
      <w:pPr>
        <w:spacing w:after="0" w:line="240" w:lineRule="auto"/>
      </w:pPr>
      <w:r>
        <w:separator/>
      </w:r>
    </w:p>
  </w:endnote>
  <w:endnote w:type="continuationSeparator" w:id="0">
    <w:p w:rsidR="00FF15BD" w:rsidRDefault="00FF15BD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BD" w:rsidRDefault="00FF15BD" w:rsidP="00A1688D">
      <w:pPr>
        <w:spacing w:after="0" w:line="240" w:lineRule="auto"/>
      </w:pPr>
      <w:r>
        <w:separator/>
      </w:r>
    </w:p>
  </w:footnote>
  <w:footnote w:type="continuationSeparator" w:id="0">
    <w:p w:rsidR="00FF15BD" w:rsidRDefault="00FF15BD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15pt;height:8pt" o:bullet="t">
        <v:imagedata r:id="rId1" o:title=""/>
      </v:shape>
    </w:pict>
  </w:numPicBullet>
  <w:abstractNum w:abstractNumId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6E288C"/>
    <w:multiLevelType w:val="hybridMultilevel"/>
    <w:tmpl w:val="5E461AB8"/>
    <w:lvl w:ilvl="0" w:tplc="04090009">
      <w:start w:val="1"/>
      <w:numFmt w:val="bullet"/>
      <w:lvlText w:val=""/>
      <w:lvlJc w:val="left"/>
      <w:pPr>
        <w:ind w:left="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7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20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4"/>
  </w:num>
  <w:num w:numId="12">
    <w:abstractNumId w:val="17"/>
  </w:num>
  <w:num w:numId="13">
    <w:abstractNumId w:val="21"/>
  </w:num>
  <w:num w:numId="14">
    <w:abstractNumId w:val="9"/>
  </w:num>
  <w:num w:numId="15">
    <w:abstractNumId w:val="18"/>
  </w:num>
  <w:num w:numId="16">
    <w:abstractNumId w:val="11"/>
  </w:num>
  <w:num w:numId="17">
    <w:abstractNumId w:val="19"/>
  </w:num>
  <w:num w:numId="18">
    <w:abstractNumId w:val="16"/>
  </w:num>
  <w:num w:numId="19">
    <w:abstractNumId w:val="15"/>
  </w:num>
  <w:num w:numId="20">
    <w:abstractNumId w:val="8"/>
  </w:num>
  <w:num w:numId="21">
    <w:abstractNumId w:val="14"/>
  </w:num>
  <w:num w:numId="22">
    <w:abstractNumId w:val="1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63FBF"/>
    <w:rsid w:val="00170E4B"/>
    <w:rsid w:val="0018208F"/>
    <w:rsid w:val="001929CB"/>
    <w:rsid w:val="001A70CC"/>
    <w:rsid w:val="001C235B"/>
    <w:rsid w:val="001F1A5C"/>
    <w:rsid w:val="00213AB7"/>
    <w:rsid w:val="00216CA2"/>
    <w:rsid w:val="00224518"/>
    <w:rsid w:val="00225CB7"/>
    <w:rsid w:val="002447F7"/>
    <w:rsid w:val="002507AC"/>
    <w:rsid w:val="00261510"/>
    <w:rsid w:val="00270114"/>
    <w:rsid w:val="00292FC2"/>
    <w:rsid w:val="002964EB"/>
    <w:rsid w:val="00296747"/>
    <w:rsid w:val="002B45EC"/>
    <w:rsid w:val="002B61CB"/>
    <w:rsid w:val="002B7132"/>
    <w:rsid w:val="00302947"/>
    <w:rsid w:val="0030459E"/>
    <w:rsid w:val="0033550E"/>
    <w:rsid w:val="003723F5"/>
    <w:rsid w:val="003B6A69"/>
    <w:rsid w:val="003D55F5"/>
    <w:rsid w:val="003F0AFB"/>
    <w:rsid w:val="003F457A"/>
    <w:rsid w:val="00425BBC"/>
    <w:rsid w:val="00431514"/>
    <w:rsid w:val="00433FE3"/>
    <w:rsid w:val="004411E3"/>
    <w:rsid w:val="00462A47"/>
    <w:rsid w:val="004741B4"/>
    <w:rsid w:val="00492931"/>
    <w:rsid w:val="004A6800"/>
    <w:rsid w:val="004E72E7"/>
    <w:rsid w:val="004F6A91"/>
    <w:rsid w:val="004F7D2D"/>
    <w:rsid w:val="00515F9B"/>
    <w:rsid w:val="00520F8B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5343A"/>
    <w:rsid w:val="0068613D"/>
    <w:rsid w:val="00687BC9"/>
    <w:rsid w:val="006A6866"/>
    <w:rsid w:val="006B7C3A"/>
    <w:rsid w:val="006E6483"/>
    <w:rsid w:val="006F0AE4"/>
    <w:rsid w:val="007121A3"/>
    <w:rsid w:val="0072505C"/>
    <w:rsid w:val="00734125"/>
    <w:rsid w:val="007348CD"/>
    <w:rsid w:val="00750319"/>
    <w:rsid w:val="00772A50"/>
    <w:rsid w:val="0078097C"/>
    <w:rsid w:val="00784EFD"/>
    <w:rsid w:val="007B09DC"/>
    <w:rsid w:val="007D7618"/>
    <w:rsid w:val="007E09B3"/>
    <w:rsid w:val="008044BE"/>
    <w:rsid w:val="00814BA4"/>
    <w:rsid w:val="00842A6D"/>
    <w:rsid w:val="0084760F"/>
    <w:rsid w:val="00873438"/>
    <w:rsid w:val="00920110"/>
    <w:rsid w:val="00920A8C"/>
    <w:rsid w:val="0093444B"/>
    <w:rsid w:val="009452D1"/>
    <w:rsid w:val="00952FB5"/>
    <w:rsid w:val="00962734"/>
    <w:rsid w:val="009663E6"/>
    <w:rsid w:val="009A66B5"/>
    <w:rsid w:val="009B31DD"/>
    <w:rsid w:val="009C1BD3"/>
    <w:rsid w:val="009D44D1"/>
    <w:rsid w:val="009E59A6"/>
    <w:rsid w:val="00A00943"/>
    <w:rsid w:val="00A05DEC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D5C38"/>
    <w:rsid w:val="00AE29B1"/>
    <w:rsid w:val="00AF2A42"/>
    <w:rsid w:val="00B16FCA"/>
    <w:rsid w:val="00B23648"/>
    <w:rsid w:val="00B24E6E"/>
    <w:rsid w:val="00B26185"/>
    <w:rsid w:val="00B3785E"/>
    <w:rsid w:val="00B54597"/>
    <w:rsid w:val="00B75A13"/>
    <w:rsid w:val="00BA2C31"/>
    <w:rsid w:val="00BB1936"/>
    <w:rsid w:val="00BB1EA0"/>
    <w:rsid w:val="00BB3793"/>
    <w:rsid w:val="00BC5654"/>
    <w:rsid w:val="00BD110C"/>
    <w:rsid w:val="00BE27B2"/>
    <w:rsid w:val="00C34BA0"/>
    <w:rsid w:val="00C36B8E"/>
    <w:rsid w:val="00C44868"/>
    <w:rsid w:val="00C44AD3"/>
    <w:rsid w:val="00C70989"/>
    <w:rsid w:val="00C95780"/>
    <w:rsid w:val="00D066E9"/>
    <w:rsid w:val="00D06A8A"/>
    <w:rsid w:val="00D13BB7"/>
    <w:rsid w:val="00D25A67"/>
    <w:rsid w:val="00D30F6A"/>
    <w:rsid w:val="00D35DA0"/>
    <w:rsid w:val="00D40691"/>
    <w:rsid w:val="00D517F1"/>
    <w:rsid w:val="00D740FA"/>
    <w:rsid w:val="00D77C1D"/>
    <w:rsid w:val="00D9626E"/>
    <w:rsid w:val="00DB0F3D"/>
    <w:rsid w:val="00DC4D9F"/>
    <w:rsid w:val="00DE640C"/>
    <w:rsid w:val="00E57C56"/>
    <w:rsid w:val="00E8174C"/>
    <w:rsid w:val="00E962BA"/>
    <w:rsid w:val="00EC210F"/>
    <w:rsid w:val="00EC42B6"/>
    <w:rsid w:val="00EC4DF2"/>
    <w:rsid w:val="00EC72D1"/>
    <w:rsid w:val="00ED61FD"/>
    <w:rsid w:val="00EE2A4E"/>
    <w:rsid w:val="00EE3B8C"/>
    <w:rsid w:val="00F0356C"/>
    <w:rsid w:val="00F06597"/>
    <w:rsid w:val="00F20DD4"/>
    <w:rsid w:val="00F214C9"/>
    <w:rsid w:val="00F279DD"/>
    <w:rsid w:val="00F4222D"/>
    <w:rsid w:val="00F541EE"/>
    <w:rsid w:val="00F56E68"/>
    <w:rsid w:val="00F72A34"/>
    <w:rsid w:val="00F87E88"/>
    <w:rsid w:val="00F911A9"/>
    <w:rsid w:val="00FA07CC"/>
    <w:rsid w:val="00FB7992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BBA6-D302-4EAE-AA00-AC53484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fanavari</cp:lastModifiedBy>
  <cp:revision>2</cp:revision>
  <cp:lastPrinted>2017-11-28T10:40:00Z</cp:lastPrinted>
  <dcterms:created xsi:type="dcterms:W3CDTF">2018-12-23T06:58:00Z</dcterms:created>
  <dcterms:modified xsi:type="dcterms:W3CDTF">2018-12-23T06:58:00Z</dcterms:modified>
</cp:coreProperties>
</file>