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A82" w:rsidRDefault="00520A82" w:rsidP="00520A82">
      <w:pPr>
        <w:jc w:val="right"/>
        <w:rPr>
          <w:rFonts w:ascii="Tahoma" w:hAnsi="Tahoma" w:cs="Tahoma"/>
          <w:sz w:val="24"/>
          <w:szCs w:val="24"/>
          <w:rtl/>
          <w:lang w:bidi="fa-IR"/>
        </w:rPr>
      </w:pPr>
      <w:r>
        <w:rPr>
          <w:rFonts w:ascii="Tahoma" w:hAnsi="Tahoma" w:cs="Tahoma"/>
          <w:noProof/>
          <w:sz w:val="24"/>
          <w:szCs w:val="24"/>
          <w:rtl/>
        </w:rPr>
        <w:pict>
          <v:roundrect id="_x0000_s1026" style="position:absolute;left:0;text-align:left;margin-left:202.75pt;margin-top:-53.6pt;width:79.4pt;height:57.75pt;z-index:251660288" arcsize="10923f" strokecolor="white [3212]">
            <v:textbox>
              <w:txbxContent>
                <w:p w:rsidR="00520A82" w:rsidRDefault="00520A82" w:rsidP="00520A82">
                  <w:pPr>
                    <w:jc w:val="center"/>
                  </w:pPr>
                  <w:r w:rsidRPr="00CC2369">
                    <w:rPr>
                      <w:noProof/>
                    </w:rPr>
                    <w:drawing>
                      <wp:inline distT="0" distB="0" distL="0" distR="0">
                        <wp:extent cx="560717" cy="581855"/>
                        <wp:effectExtent l="19050" t="0" r="0" b="8695"/>
                        <wp:docPr id="2" name="Picture 1" descr="J:\نمونه دانشکده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J:\نمونه دانشکده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6363" cy="5877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Pr="00A3038F">
        <w:rPr>
          <w:rFonts w:ascii="Tahoma" w:hAnsi="Tahoma" w:cs="Tahoma" w:hint="cs"/>
          <w:sz w:val="24"/>
          <w:szCs w:val="24"/>
          <w:rtl/>
          <w:lang w:bidi="fa-IR"/>
        </w:rPr>
        <w:t>پذیرفته</w:t>
      </w:r>
      <w:r w:rsidRPr="00A3038F">
        <w:rPr>
          <w:rFonts w:ascii="Tahoma" w:hAnsi="Tahoma" w:cs="Tahoma"/>
          <w:sz w:val="24"/>
          <w:szCs w:val="24"/>
          <w:rtl/>
          <w:lang w:bidi="fa-IR"/>
        </w:rPr>
        <w:softHyphen/>
      </w:r>
      <w:r w:rsidRPr="00A3038F">
        <w:rPr>
          <w:rFonts w:ascii="Tahoma" w:hAnsi="Tahoma" w:cs="Tahoma" w:hint="cs"/>
          <w:sz w:val="24"/>
          <w:szCs w:val="24"/>
          <w:rtl/>
          <w:lang w:bidi="fa-IR"/>
        </w:rPr>
        <w:t>شدگان نهایی همایش تربیت سیاسی و اجتماعی (جایگاه و اقتضائات در تربیت معلم)</w:t>
      </w:r>
      <w:r w:rsidRPr="00E4781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520A82" w:rsidRDefault="00520A82" w:rsidP="00520A82">
      <w:pPr>
        <w:jc w:val="center"/>
        <w:rPr>
          <w:rFonts w:ascii="Tahoma" w:hAnsi="Tahoma" w:cs="Tahoma"/>
          <w:sz w:val="24"/>
          <w:szCs w:val="24"/>
          <w:rtl/>
          <w:lang w:bidi="fa-IR"/>
        </w:rPr>
      </w:pPr>
      <w:r>
        <w:rPr>
          <w:rFonts w:ascii="Tahoma" w:hAnsi="Tahoma" w:cs="Tahoma" w:hint="cs"/>
          <w:sz w:val="24"/>
          <w:szCs w:val="24"/>
          <w:rtl/>
          <w:lang w:bidi="fa-IR"/>
        </w:rPr>
        <w:t>دانشگاه فرهنگیان خراسان شمالی- آذرماه 1394</w:t>
      </w:r>
    </w:p>
    <w:p w:rsidR="00520A82" w:rsidRDefault="00520A82" w:rsidP="00520A82">
      <w:pPr>
        <w:jc w:val="center"/>
        <w:rPr>
          <w:rFonts w:ascii="Tahoma" w:hAnsi="Tahoma" w:cs="Tahoma"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Look w:val="04A0"/>
      </w:tblPr>
      <w:tblGrid>
        <w:gridCol w:w="1101"/>
        <w:gridCol w:w="2409"/>
        <w:gridCol w:w="5520"/>
        <w:gridCol w:w="546"/>
      </w:tblGrid>
      <w:tr w:rsidR="00520A82" w:rsidRPr="00381537" w:rsidTr="00B828BB">
        <w:tc>
          <w:tcPr>
            <w:tcW w:w="1101" w:type="dxa"/>
            <w:shd w:val="clear" w:color="auto" w:fill="92CDDC" w:themeFill="accent5" w:themeFillTint="99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نوع پذیرش</w:t>
            </w:r>
          </w:p>
        </w:tc>
        <w:tc>
          <w:tcPr>
            <w:tcW w:w="2409" w:type="dxa"/>
            <w:shd w:val="clear" w:color="auto" w:fill="92CDDC" w:themeFill="accent5" w:themeFillTint="99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نویسنده/ نویسندگان</w:t>
            </w:r>
          </w:p>
        </w:tc>
        <w:tc>
          <w:tcPr>
            <w:tcW w:w="5520" w:type="dxa"/>
            <w:shd w:val="clear" w:color="auto" w:fill="92CDDC" w:themeFill="accent5" w:themeFillTint="99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b/>
                <w:bCs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546" w:type="dxa"/>
            <w:shd w:val="clear" w:color="auto" w:fill="92CDDC" w:themeFill="accent5" w:themeFillTint="99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0"/>
                <w:szCs w:val="20"/>
                <w:rtl/>
                <w:lang w:bidi="fa-IR"/>
              </w:rPr>
              <w:t>ردیف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cs="B Nazanin" w:hint="cs"/>
                <w:sz w:val="24"/>
                <w:szCs w:val="24"/>
                <w:rtl/>
              </w:rPr>
              <w:t>علی شجاعی و احسان عباسی جوشقان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 w:rsidRPr="00381537">
              <w:rPr>
                <w:rFonts w:cs="B Nazanin" w:hint="cs"/>
                <w:sz w:val="24"/>
                <w:szCs w:val="24"/>
                <w:rtl/>
              </w:rPr>
              <w:t>راهکارهای تربیت سیاسی دانشجومعلمان با محوریت سند تحول بنیادین وزارت آموزش و پرورش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81537">
              <w:rPr>
                <w:rFonts w:cs="B Nazanin" w:hint="cs"/>
                <w:sz w:val="24"/>
                <w:szCs w:val="24"/>
                <w:rtl/>
              </w:rPr>
              <w:t>زهرا جهانی و زهرا صفری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cs="B Nazanin"/>
                <w:sz w:val="24"/>
                <w:szCs w:val="24"/>
                <w:rtl/>
              </w:rPr>
            </w:pPr>
            <w:r w:rsidRPr="00381537">
              <w:rPr>
                <w:rFonts w:cs="B Nazanin" w:hint="cs"/>
                <w:sz w:val="24"/>
                <w:szCs w:val="24"/>
                <w:rtl/>
              </w:rPr>
              <w:t>بررسی اهداف تشکل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381537">
              <w:rPr>
                <w:rFonts w:cs="B Nazanin" w:hint="cs"/>
                <w:sz w:val="24"/>
                <w:szCs w:val="24"/>
                <w:rtl/>
              </w:rPr>
              <w:t>های دانشجویی و میزان همسویی آن با مولفه</w:t>
            </w:r>
            <w:r w:rsidRPr="00381537">
              <w:rPr>
                <w:rFonts w:cs="B Nazanin" w:hint="cs"/>
                <w:sz w:val="24"/>
                <w:szCs w:val="24"/>
                <w:rtl/>
              </w:rPr>
              <w:softHyphen/>
              <w:t>های تربیت سیاسی و اجتماعی دانشجو معلمان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81537">
              <w:rPr>
                <w:rFonts w:cs="B Nazanin" w:hint="cs"/>
                <w:sz w:val="24"/>
                <w:szCs w:val="24"/>
                <w:rtl/>
                <w:lang w:bidi="fa-IR"/>
              </w:rPr>
              <w:t>عادله گنابادی و فائزه خداپناه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81537">
              <w:rPr>
                <w:rFonts w:cs="B Nazanin" w:hint="cs"/>
                <w:sz w:val="24"/>
                <w:szCs w:val="24"/>
                <w:rtl/>
                <w:lang w:bidi="fa-IR"/>
              </w:rPr>
              <w:t>تحلیل محتوای کتاب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cs="B Nazanin" w:hint="cs"/>
                <w:sz w:val="24"/>
                <w:szCs w:val="24"/>
                <w:rtl/>
                <w:lang w:bidi="fa-IR"/>
              </w:rPr>
              <w:t>های مطالعات اجتماعی دور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 ابتدایی به لحاظ توجه به مولفه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cs="B Nazanin" w:hint="cs"/>
                <w:sz w:val="24"/>
                <w:szCs w:val="24"/>
                <w:rtl/>
                <w:lang w:bidi="fa-IR"/>
              </w:rPr>
              <w:t>های مهارت شهروندی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cs="B Nazanin" w:hint="cs"/>
                <w:sz w:val="24"/>
                <w:szCs w:val="24"/>
                <w:rtl/>
                <w:lang w:bidi="fa-IR"/>
              </w:rPr>
              <w:t>احسان عباسی جوشقان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81537">
              <w:rPr>
                <w:rFonts w:cs="B Nazanin" w:hint="cs"/>
                <w:sz w:val="24"/>
                <w:szCs w:val="24"/>
                <w:rtl/>
                <w:lang w:bidi="fa-IR"/>
              </w:rPr>
              <w:t>واکاوی اصول و روش‌های معلمان در تربیت اجتماعی دانش‌آموزان با تاسی از آیات و روایات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سخنرانی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هادی احمدی، </w:t>
            </w:r>
            <w:r w:rsidRPr="00381537">
              <w:rPr>
                <w:rFonts w:ascii="Times New Roman" w:hAnsi="Times New Roman" w:cs="B Nazanin" w:hint="cs"/>
                <w:noProof/>
                <w:color w:val="0D0D0D"/>
                <w:sz w:val="24"/>
                <w:szCs w:val="24"/>
                <w:rtl/>
              </w:rPr>
              <w:t>اعظم ملکی و هدی صابری راد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IranNastaliq" w:hAnsi="IranNastaliq" w:cs="B Nazanin"/>
                <w:color w:val="0D0D0D"/>
                <w:sz w:val="24"/>
                <w:szCs w:val="24"/>
                <w:rtl/>
                <w:lang w:bidi="fa-IR"/>
              </w:rPr>
            </w:pPr>
            <w:r w:rsidRPr="00381537">
              <w:rPr>
                <w:rFonts w:ascii="IranNastaliq" w:hAnsi="IranNastaliq" w:cs="B Nazanin" w:hint="cs"/>
                <w:color w:val="0D0D0D"/>
                <w:sz w:val="24"/>
                <w:szCs w:val="24"/>
                <w:rtl/>
                <w:lang w:bidi="fa-IR"/>
              </w:rPr>
              <w:t>کر</w:t>
            </w:r>
            <w:r>
              <w:rPr>
                <w:rFonts w:ascii="IranNastaliq" w:hAnsi="IranNastaliq" w:cs="B Nazanin" w:hint="cs"/>
                <w:color w:val="0D0D0D"/>
                <w:sz w:val="24"/>
                <w:szCs w:val="24"/>
                <w:rtl/>
                <w:lang w:bidi="fa-IR"/>
              </w:rPr>
              <w:t>سی</w:t>
            </w:r>
            <w:r>
              <w:rPr>
                <w:rFonts w:ascii="IranNastaliq" w:hAnsi="IranNastaliq" w:cs="B Nazanin"/>
                <w:color w:val="0D0D0D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color w:val="0D0D0D"/>
                <w:sz w:val="24"/>
                <w:szCs w:val="24"/>
                <w:rtl/>
                <w:lang w:bidi="fa-IR"/>
              </w:rPr>
              <w:t xml:space="preserve">های آزاد اندیشی، </w:t>
            </w:r>
            <w:r w:rsidRPr="00381537">
              <w:rPr>
                <w:rFonts w:ascii="IranNastaliq" w:hAnsi="IranNastaliq" w:cs="B Nazanin" w:hint="cs"/>
                <w:color w:val="0D0D0D"/>
                <w:sz w:val="24"/>
                <w:szCs w:val="24"/>
                <w:rtl/>
                <w:lang w:bidi="fa-IR"/>
              </w:rPr>
              <w:t xml:space="preserve">نظریه پردازی، </w:t>
            </w:r>
            <w:r>
              <w:rPr>
                <w:rFonts w:ascii="IranNastaliq" w:hAnsi="IranNastaliq" w:cs="B Nazanin" w:hint="cs"/>
                <w:color w:val="0D0D0D"/>
                <w:sz w:val="24"/>
                <w:szCs w:val="24"/>
                <w:rtl/>
                <w:lang w:bidi="fa-IR"/>
              </w:rPr>
              <w:t>تربیت سیاسی-</w:t>
            </w:r>
            <w:r w:rsidRPr="00381537">
              <w:rPr>
                <w:rFonts w:ascii="IranNastaliq" w:hAnsi="IranNastaliq" w:cs="B Nazanin" w:hint="cs"/>
                <w:color w:val="0D0D0D"/>
                <w:sz w:val="24"/>
                <w:szCs w:val="24"/>
                <w:rtl/>
                <w:lang w:bidi="fa-IR"/>
              </w:rPr>
              <w:t xml:space="preserve"> اجتماعی و تربیت معلم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</w:rPr>
              <w:t>مریم حصاری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</w:rPr>
              <w:t>میزان مشارکت دانشجویان در فعالیت</w:t>
            </w:r>
            <w:r>
              <w:rPr>
                <w:rFonts w:ascii="Tahoma" w:hAnsi="Tahoma" w:cs="B Nazanin"/>
                <w:sz w:val="24"/>
                <w:szCs w:val="24"/>
                <w:rtl/>
              </w:rPr>
              <w:softHyphen/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</w:rPr>
              <w:t>های فرهنگی و اجتماعی دانشگاه فرهنگیان خراسان شمالی و</w:t>
            </w: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</w:rPr>
              <w:t>عوامل مؤثر برآن درسال 94-93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381537">
              <w:rPr>
                <w:rFonts w:ascii="Times New Roman" w:hAnsi="Times New Roman" w:cs="B Nazanin" w:hint="cs"/>
                <w:sz w:val="24"/>
                <w:szCs w:val="24"/>
                <w:rtl/>
              </w:rPr>
              <w:t>نورعلی مهماندوست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مقایسه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تطبیقی مراکز تربیت معلم با نگاهی گذرا به ایران و چند کشور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جهان</w:t>
            </w:r>
            <w:r w:rsidRPr="00381537">
              <w:rPr>
                <w:rFonts w:ascii="Tahoma" w:hAnsi="Tahoma" w:cs="B Nazanin"/>
                <w:sz w:val="24"/>
                <w:szCs w:val="24"/>
              </w:rPr>
              <w:t xml:space="preserve"> </w:t>
            </w: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(ژاپن،  آلمان،  فرانسه،  چین،  انگلستان،  مالزی)</w:t>
            </w:r>
            <w:r w:rsidRPr="00381537">
              <w:rPr>
                <w:rFonts w:ascii="Tahoma" w:hAnsi="Tahoma" w:cs="B Nazanin"/>
                <w:sz w:val="24"/>
                <w:szCs w:val="24"/>
              </w:rPr>
              <w:t xml:space="preserve">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ملیحه صانعی 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بهاره سادات دلقندی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شایستگی سیاسی و اجتماعی درمیان معلمان ایران و جهان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احسان عباسی جوشقان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بررسی تطبیقی روش‌ها و نظریات روانشناسی تربیتی نوین با اصول تربیت سیاسی و اجتماعی امام رضا(ع)</w:t>
            </w:r>
            <w:r w:rsidRPr="00381537">
              <w:rPr>
                <w:rFonts w:ascii="Tahoma" w:hAnsi="Tahoma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امین فرامرزی و بهرام روزبه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ضرورت توجه به شایستگی</w:t>
            </w:r>
            <w:r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های سیاسی و اجتماعی معلم از منظر ائمه اطهار (ص) و امام خمینی (ره)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فاطمه سادات بکائیان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نقش معلمان در تربیت سیاسی دانش آموزان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بهرام روزبه و علی شجاعی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/>
                <w:sz w:val="24"/>
                <w:szCs w:val="24"/>
                <w:rtl/>
              </w:rPr>
              <w:t xml:space="preserve">بررسی تحلیلی ابعاد تربیت سیاسی دانش آموزان و اهمیت آن در عصر حاضر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فاطمه زهرا حسن زاده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مناظرات سیاسی امام رضا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(ع) الگویی برای برپایی کرسی</w:t>
            </w:r>
            <w:r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های آزاداندیشی در دانشگاه فرهنگیان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زهرا رمضانی</w:t>
            </w:r>
            <w:r w:rsidRPr="00381537">
              <w:rPr>
                <w:rFonts w:ascii="Tahoma" w:hAnsi="Tahoma" w:cs="B Nazanin"/>
                <w:sz w:val="24"/>
                <w:szCs w:val="24"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فهیمه قادری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تحلیل محتوای کتب پایه ششم ابتدایی ازلحاظ تربیت سیاسی  برمبنای سند تحول بنیادین آموزش و پرورش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فاطمه سلیمانی و بنت الهدی عطایی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</w:rPr>
              <w:t>نقش معلمان</w:t>
            </w:r>
            <w:r w:rsidRPr="00381537">
              <w:rPr>
                <w:rFonts w:ascii="Times New Roman" w:hAnsi="Times New Roman" w:cs="Times New Roman" w:hint="cs"/>
                <w:sz w:val="24"/>
                <w:szCs w:val="24"/>
                <w:rtl/>
              </w:rPr>
              <w:t> 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</w:rPr>
              <w:t xml:space="preserve"> در فرایند تربیت سیاسی</w:t>
            </w:r>
            <w:r w:rsidRPr="00381537">
              <w:rPr>
                <w:rFonts w:ascii="Tahoma" w:hAnsi="Tahoma" w:cs="B Nazanin"/>
                <w:sz w:val="24"/>
                <w:szCs w:val="24"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</w:rPr>
              <w:t>اجتماعی دانش‏آموزان</w:t>
            </w: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/>
                <w:sz w:val="24"/>
                <w:szCs w:val="24"/>
                <w:lang w:bidi="fa-IR"/>
              </w:rPr>
              <w:t>)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مطالعه موردی: شهر بجنورد</w:t>
            </w:r>
            <w:r w:rsidRPr="00381537">
              <w:rPr>
                <w:rFonts w:ascii="Tahoma" w:hAnsi="Tahoma" w:cs="B Nazanin"/>
                <w:sz w:val="24"/>
                <w:szCs w:val="24"/>
                <w:lang w:bidi="fa-IR"/>
              </w:rPr>
              <w:t>(</w:t>
            </w: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علی شجاعی، سعید ایزانلو و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مجید حضرتی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lastRenderedPageBreak/>
              <w:t>بررسی رابطه بين جهت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گيري مذهبي با تاب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آوری  دردانش آموزان پایه </w:t>
            </w: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lastRenderedPageBreak/>
              <w:t xml:space="preserve">ششم ابتدایی شهرستان بجنورد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16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وحید امانی و طیبه صادقی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بررسی تربیت اجتماعی و ارائه راهکارهایی جهت تعالی و توسعه آن در تربیت معلم</w:t>
            </w:r>
            <w:r w:rsidRPr="00381537">
              <w:rPr>
                <w:rFonts w:ascii="Tahoma" w:hAnsi="Tahoma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صمد اسماعیل زاده مقدم، امید بهادری و علی پورحسین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بررسی جایگاه تربیت اجتماعی در آموزش و پرورش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:</w:t>
            </w:r>
          </w:p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مطالعه تطبیقی کشورهای پیشرو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سلما لعل صمدی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زهره ترزبا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نقش معلمان در تربیت</w:t>
            </w:r>
            <w:r w:rsidRPr="0038153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 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سیاسی </w:t>
            </w:r>
            <w:r w:rsidRPr="00381537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 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 اجتماعی  دانش آموزان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علی وحدانی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نقش معلمان در تربیت اجتماعی دانش آموزان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مهدیه منصوریان</w:t>
            </w:r>
            <w:r w:rsidRPr="00381537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عادله زیوری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معنویت در محیط کار و چالش</w:t>
            </w:r>
            <w:r w:rsidRPr="00381537">
              <w:rPr>
                <w:rFonts w:ascii="Tahoma" w:hAnsi="Tahoma" w:cs="B Nazanin"/>
                <w:sz w:val="24"/>
                <w:szCs w:val="24"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های فراروی آن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قدرت اله شرفی 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علیرضا وحدانی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بررسی مبانی و مولفه</w:t>
            </w:r>
            <w:r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های تربیت سیاسی از منظر سند تحول بنیادین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فاطمه مجرد، مبارکه رعنایی و فاطمه ایزانلو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بررسی علل کاهش مشارکت دانشجو معلمان دانشگاه فرهنگیان امام صادق (ع) بجنورد در فعالیت</w:t>
            </w:r>
            <w:r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های فرهنگی دانشگاه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مجید سنگ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softHyphen/>
              <w:t>سفیدی، هادی خدابنده و قاسم کاویانی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تاثیر فناوری ارتباطات بر تربیت اجتماعی</w:t>
            </w: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 </w:t>
            </w:r>
          </w:p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24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محمد جهانفر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بررسی دیدگاه</w:t>
            </w:r>
            <w:r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های مختلف در تربیت اجتماعی و تأثیر آن بر تربیت دانش آموزان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25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محمد محجوب </w:t>
            </w:r>
            <w:r w:rsidRPr="00381537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احسان زحمت کش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بررسی تربیت اجتماعی از دیدگاه امام علی(ع) و ژان ژاک رسو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26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فرشته مرادی،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فاطمه قربانی 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سودابه علی میرزایی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بررسی رابطه مدیریت جهادی و نقش آن در توسعه  دانشگاه فرهنگیان از منظر دانشجو معلمان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27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محدثه مرتضی زاده 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مهلا محمدپور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بررسی 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میزان تحقق شایستگی</w:t>
            </w:r>
            <w:r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های سیاسی دانش آموزان پایه ششم ابتدایی شهرستان بجنورد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28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مسعود لعل قربانی</w:t>
            </w:r>
            <w:r w:rsidRPr="00381537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میلاد لعل قربانی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مطالعه  نقش آموزه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>های سیاسی مدرسه و کتب درسی در تربیت سیاسی دانش آموزان</w:t>
            </w:r>
            <w:r w:rsidRPr="00381537">
              <w:rPr>
                <w:rFonts w:ascii="Tahoma" w:hAnsi="Tahoma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29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مصطفی قنبری</w:t>
            </w:r>
            <w:r w:rsidRPr="00C71D21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،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مژگان اسمعیل نیا</w:t>
            </w:r>
            <w:r w:rsidRPr="00381537">
              <w:rPr>
                <w:rFonts w:ascii="Tahoma" w:hAnsi="Tahoma" w:cs="B Nazanin" w:hint="cs"/>
                <w:sz w:val="24"/>
                <w:szCs w:val="24"/>
                <w:vertAlign w:val="superscript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val="bg-BG" w:bidi="fa-IR"/>
              </w:rPr>
              <w:t>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علیرضا خاکشور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چالش</w:t>
            </w: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softHyphen/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های تربیت سیاسی در تربیت معلم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30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آسیه مقدر </w:t>
            </w:r>
            <w:r w:rsidRPr="00C71D21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افسانه یانپی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نقش معلم در تربیت سیاسی دانش آموزان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31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گلشاد نادری،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فرزانه عوض زاده 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فائزه بهادری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بررسی عوامل موثر بر افزایش خلاقیت از دیدگاه دانشجو معلمان خلاق پردیس امام جعفر صادق (ع) (مطالعه موردی دانشجویان پردیس امام جعفر صادق)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32</w:t>
            </w:r>
          </w:p>
        </w:tc>
      </w:tr>
      <w:tr w:rsidR="00520A82" w:rsidRPr="00381537" w:rsidTr="00B828BB">
        <w:trPr>
          <w:trHeight w:val="416"/>
        </w:trPr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نقی براتی و</w:t>
            </w: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حسن پورثابت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/>
                <w:sz w:val="24"/>
                <w:szCs w:val="24"/>
                <w:rtl/>
                <w:lang w:bidi="fa-IR"/>
              </w:rPr>
              <w:t xml:space="preserve">تدوین الگوی شایستگی تربیت سیاسی در بین دانش آموزان مدارس ابتدایی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33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وحید امانی و طیبه صادقی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 xml:space="preserve">بررسی تربیت اجتماعی و ارائه راهکارهایی جهت تعالی و توسعه آن در </w:t>
            </w: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تربیت معلم</w:t>
            </w:r>
            <w:r w:rsidRPr="00381537">
              <w:rPr>
                <w:rFonts w:ascii="Tahoma" w:hAnsi="Tahoma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34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lastRenderedPageBreak/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وحید رشیدی و وحید قاسمی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بررسی تربیت اجتماعی و نقش معلم از دیدگاه جهان بینی اسلامی</w:t>
            </w:r>
            <w:r w:rsidRPr="00381537">
              <w:rPr>
                <w:rFonts w:ascii="Tahoma" w:hAnsi="Tahoma" w:cs="B Nazanin"/>
                <w:sz w:val="24"/>
                <w:szCs w:val="24"/>
                <w:lang w:bidi="fa-IR"/>
              </w:rPr>
              <w:t xml:space="preserve"> </w:t>
            </w: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35</w:t>
            </w:r>
          </w:p>
        </w:tc>
      </w:tr>
      <w:tr w:rsidR="00520A82" w:rsidRPr="00381537" w:rsidTr="00B828BB">
        <w:tc>
          <w:tcPr>
            <w:tcW w:w="1101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پوستر</w:t>
            </w:r>
          </w:p>
        </w:tc>
        <w:tc>
          <w:tcPr>
            <w:tcW w:w="2409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هادی اردشیری، کیومرث خلیلی و نادر جلیل پیران</w:t>
            </w:r>
          </w:p>
        </w:tc>
        <w:tc>
          <w:tcPr>
            <w:tcW w:w="5520" w:type="dxa"/>
            <w:vAlign w:val="center"/>
          </w:tcPr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  <w:r w:rsidRPr="00381537"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مهارت‌های معلّم در تعلیم و تربیت</w:t>
            </w:r>
          </w:p>
          <w:p w:rsidR="00520A82" w:rsidRPr="00381537" w:rsidRDefault="00520A82" w:rsidP="00B828BB">
            <w:pPr>
              <w:bidi/>
              <w:jc w:val="left"/>
              <w:rPr>
                <w:rFonts w:ascii="Tahoma" w:hAnsi="Tahoma" w:cs="B Nazanin"/>
                <w:sz w:val="24"/>
                <w:szCs w:val="24"/>
                <w:lang w:bidi="fa-IR"/>
              </w:rPr>
            </w:pPr>
          </w:p>
        </w:tc>
        <w:tc>
          <w:tcPr>
            <w:tcW w:w="546" w:type="dxa"/>
            <w:vAlign w:val="center"/>
          </w:tcPr>
          <w:p w:rsidR="00520A82" w:rsidRPr="00381537" w:rsidRDefault="00520A82" w:rsidP="00B828BB">
            <w:pPr>
              <w:bidi/>
              <w:jc w:val="center"/>
              <w:rPr>
                <w:rFonts w:ascii="Tahoma" w:hAnsi="Tahoma" w:cs="B Nazanin"/>
                <w:sz w:val="24"/>
                <w:szCs w:val="24"/>
                <w:rtl/>
                <w:lang w:bidi="fa-IR"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  <w:lang w:bidi="fa-IR"/>
              </w:rPr>
              <w:t>36</w:t>
            </w:r>
          </w:p>
        </w:tc>
      </w:tr>
    </w:tbl>
    <w:p w:rsidR="00520A82" w:rsidRPr="00A3038F" w:rsidRDefault="00520A82" w:rsidP="00520A82">
      <w:pPr>
        <w:jc w:val="center"/>
        <w:rPr>
          <w:rFonts w:ascii="Tahoma" w:hAnsi="Tahoma" w:cs="Tahoma"/>
          <w:sz w:val="24"/>
          <w:szCs w:val="24"/>
          <w:rtl/>
          <w:lang w:bidi="fa-IR"/>
        </w:rPr>
      </w:pPr>
    </w:p>
    <w:p w:rsidR="00B76C68" w:rsidRDefault="00B76C68"/>
    <w:sectPr w:rsidR="00B76C68" w:rsidSect="009041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0A82"/>
    <w:rsid w:val="00292D8F"/>
    <w:rsid w:val="00520A82"/>
    <w:rsid w:val="00B76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A82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0A82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0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heidary</dc:creator>
  <cp:lastModifiedBy>heidary</cp:lastModifiedBy>
  <cp:revision>1</cp:revision>
  <dcterms:created xsi:type="dcterms:W3CDTF">2016-01-10T07:17:00Z</dcterms:created>
  <dcterms:modified xsi:type="dcterms:W3CDTF">2016-01-10T07:18:00Z</dcterms:modified>
</cp:coreProperties>
</file>